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D" w:rsidRDefault="006F56C6">
      <w:pPr>
        <w:pStyle w:val="Heading1"/>
        <w:rPr>
          <w:b/>
        </w:rPr>
      </w:pPr>
      <w:r w:rsidRPr="00F111C8">
        <w:rPr>
          <w:b/>
        </w:rPr>
        <w:t xml:space="preserve">TOWN OF AVON </w:t>
      </w:r>
    </w:p>
    <w:p w:rsidR="00FA4F19" w:rsidRPr="00F111C8" w:rsidRDefault="006F56C6">
      <w:pPr>
        <w:pStyle w:val="Heading1"/>
        <w:rPr>
          <w:b/>
        </w:rPr>
      </w:pPr>
      <w:r w:rsidRPr="00F111C8">
        <w:rPr>
          <w:b/>
        </w:rPr>
        <w:t xml:space="preserve">INLAND WETLANDS COMMISSION </w:t>
      </w:r>
    </w:p>
    <w:p w:rsidR="00F111C8" w:rsidRDefault="00F111C8">
      <w:pPr>
        <w:spacing w:after="0" w:line="259" w:lineRule="auto"/>
        <w:ind w:left="77" w:right="2"/>
        <w:jc w:val="center"/>
        <w:rPr>
          <w:b/>
        </w:rPr>
      </w:pPr>
      <w:r>
        <w:rPr>
          <w:b/>
        </w:rPr>
        <w:t xml:space="preserve">TUESDAY, </w:t>
      </w:r>
      <w:r w:rsidR="004D5E25">
        <w:rPr>
          <w:b/>
        </w:rPr>
        <w:t>APRIL 2</w:t>
      </w:r>
      <w:r w:rsidR="00350225" w:rsidRPr="004F108E">
        <w:rPr>
          <w:b/>
        </w:rPr>
        <w:t>, 2019</w:t>
      </w:r>
      <w:r w:rsidR="00C16E7C">
        <w:rPr>
          <w:b/>
        </w:rPr>
        <w:t xml:space="preserve">, </w:t>
      </w:r>
      <w:r>
        <w:rPr>
          <w:b/>
        </w:rPr>
        <w:t>7</w:t>
      </w:r>
      <w:r w:rsidR="00C16E7C">
        <w:rPr>
          <w:b/>
        </w:rPr>
        <w:t xml:space="preserve">:00 </w:t>
      </w:r>
      <w:r>
        <w:rPr>
          <w:b/>
        </w:rPr>
        <w:t>P</w:t>
      </w:r>
      <w:r w:rsidR="00C16E7C">
        <w:rPr>
          <w:b/>
        </w:rPr>
        <w:t>.</w:t>
      </w:r>
      <w:r>
        <w:rPr>
          <w:b/>
        </w:rPr>
        <w:t>M</w:t>
      </w:r>
      <w:r w:rsidR="00C16E7C">
        <w:rPr>
          <w:b/>
        </w:rPr>
        <w:t>.</w:t>
      </w:r>
    </w:p>
    <w:p w:rsidR="004D5E25" w:rsidRPr="007103BB" w:rsidRDefault="004D5E25">
      <w:pPr>
        <w:spacing w:after="0" w:line="259" w:lineRule="auto"/>
        <w:ind w:left="77" w:right="2"/>
        <w:jc w:val="center"/>
        <w:rPr>
          <w:b/>
          <w:i/>
          <w:highlight w:val="yellow"/>
        </w:rPr>
      </w:pPr>
      <w:r w:rsidRPr="007103BB">
        <w:rPr>
          <w:b/>
          <w:i/>
          <w:highlight w:val="yellow"/>
        </w:rPr>
        <w:t>TOWN OF AVON COMPANY FIREHOUSE 1</w:t>
      </w:r>
    </w:p>
    <w:p w:rsidR="00FA4F19" w:rsidRDefault="004D5E25">
      <w:pPr>
        <w:spacing w:after="0" w:line="259" w:lineRule="auto"/>
        <w:ind w:left="77" w:right="2"/>
        <w:jc w:val="center"/>
      </w:pPr>
      <w:r w:rsidRPr="007103BB">
        <w:rPr>
          <w:b/>
          <w:i/>
          <w:highlight w:val="yellow"/>
        </w:rPr>
        <w:t>25 DARLING DRIVE</w:t>
      </w:r>
    </w:p>
    <w:p w:rsidR="00FA4F19" w:rsidRDefault="006F56C6">
      <w:pPr>
        <w:spacing w:after="0" w:line="259" w:lineRule="auto"/>
        <w:ind w:left="127" w:firstLine="0"/>
        <w:jc w:val="center"/>
      </w:pPr>
      <w:r>
        <w:t xml:space="preserve"> </w:t>
      </w:r>
    </w:p>
    <w:p w:rsidR="00FA4F19" w:rsidRDefault="006F56C6">
      <w:pPr>
        <w:spacing w:after="0" w:line="259" w:lineRule="auto"/>
        <w:ind w:left="77"/>
        <w:jc w:val="center"/>
      </w:pPr>
      <w:r>
        <w:rPr>
          <w:b/>
        </w:rPr>
        <w:t xml:space="preserve">AGENDA 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         </w:t>
      </w:r>
      <w:r>
        <w:t xml:space="preserve">                          </w:t>
      </w:r>
    </w:p>
    <w:p w:rsidR="008B2AEE" w:rsidRDefault="007D727E" w:rsidP="008B2AEE">
      <w:pPr>
        <w:numPr>
          <w:ilvl w:val="0"/>
          <w:numId w:val="1"/>
        </w:numPr>
        <w:ind w:hanging="720"/>
      </w:pPr>
      <w:r>
        <w:t>OUTSTANDING APPLICATION:</w:t>
      </w:r>
    </w:p>
    <w:p w:rsidR="008B2AEE" w:rsidRDefault="008B2AEE" w:rsidP="008B2AEE">
      <w:pPr>
        <w:pStyle w:val="ListParagraph"/>
      </w:pPr>
    </w:p>
    <w:p w:rsidR="00CA128A" w:rsidRDefault="008B2AEE" w:rsidP="0023754E">
      <w:pPr>
        <w:ind w:left="885" w:firstLine="0"/>
        <w:jc w:val="both"/>
      </w:pPr>
      <w:r w:rsidRPr="007D727E">
        <w:rPr>
          <w:b/>
        </w:rPr>
        <w:t>APPL. #759</w:t>
      </w:r>
      <w:r w:rsidRPr="008B2AEE">
        <w:t xml:space="preserve"> – Blue Fox Run Golf Course, LLC; Nod Road Properties</w:t>
      </w:r>
      <w:r w:rsidR="0048097F">
        <w:t>, LLC; Cornor Properties, LLC, Owners/A</w:t>
      </w:r>
      <w:r w:rsidRPr="008B2AEE">
        <w:t>pplicants:  Requesting a map amendment to depict accurate information based on detailed field mapping and soil evaluations on subject properties.  Locations:  65 Nod Road, Parcel 3290065; 117 Nod Road, Parcel 3290117; and 231 Nod Road, Parcel 3290231.</w:t>
      </w:r>
      <w:r w:rsidR="00A32B62">
        <w:t xml:space="preserve">  </w:t>
      </w:r>
      <w:r w:rsidR="00A32B62" w:rsidRPr="00A32B62">
        <w:rPr>
          <w:b/>
        </w:rPr>
        <w:t>Public Hearing closed 3/5/2019.</w:t>
      </w:r>
    </w:p>
    <w:p w:rsidR="00CA128A" w:rsidRDefault="00CA128A" w:rsidP="00CA128A">
      <w:pPr>
        <w:ind w:left="885" w:firstLine="0"/>
      </w:pPr>
    </w:p>
    <w:p w:rsidR="00CD565F" w:rsidRDefault="00184532" w:rsidP="00715823">
      <w:pPr>
        <w:numPr>
          <w:ilvl w:val="0"/>
          <w:numId w:val="1"/>
        </w:numPr>
        <w:ind w:hanging="720"/>
      </w:pPr>
      <w:r>
        <w:t>NEW APPLICATION</w:t>
      </w:r>
      <w:r w:rsidR="00CD565F">
        <w:t>:</w:t>
      </w:r>
    </w:p>
    <w:p w:rsidR="00CD565F" w:rsidRDefault="00CD565F" w:rsidP="00CD565F"/>
    <w:p w:rsidR="00CD565F" w:rsidRPr="00EE1C79" w:rsidRDefault="00CD565F" w:rsidP="00CD565F">
      <w:pPr>
        <w:ind w:left="885" w:firstLine="0"/>
        <w:jc w:val="both"/>
      </w:pPr>
      <w:r>
        <w:rPr>
          <w:b/>
        </w:rPr>
        <w:t>A</w:t>
      </w:r>
      <w:r w:rsidR="0067143F">
        <w:rPr>
          <w:b/>
        </w:rPr>
        <w:t>PPL. #760</w:t>
      </w:r>
      <w:r w:rsidRPr="000F6771">
        <w:rPr>
          <w:b/>
        </w:rPr>
        <w:t xml:space="preserve"> </w:t>
      </w:r>
      <w:r w:rsidR="000C7840">
        <w:rPr>
          <w:b/>
        </w:rPr>
        <w:t>–</w:t>
      </w:r>
      <w:r w:rsidRPr="000F6771">
        <w:rPr>
          <w:b/>
        </w:rPr>
        <w:t xml:space="preserve"> </w:t>
      </w:r>
      <w:r w:rsidR="000C7840">
        <w:t>Cardwell Homes, LLC, Owners/A</w:t>
      </w:r>
      <w:r>
        <w:t>pplicants</w:t>
      </w:r>
      <w:r w:rsidR="00C36C32">
        <w:t>:  Requests for regulated activities as follows</w:t>
      </w:r>
      <w:r>
        <w:t xml:space="preserve">:  </w:t>
      </w:r>
      <w:r w:rsidR="000C7840">
        <w:rPr>
          <w:szCs w:val="24"/>
        </w:rPr>
        <w:t>1) Construction of house, related clearing and grading, install footing/roof leader drains, and install underground propane tank; within 100-foot upland review area.  Location 256 Lovely Street, Parcel 3060256.  2) Clearing and grading, install footing/roof leader drains, and install underground propane tank; within 100-foot upland review area.  Location 260 Lovely Street, Parcel 3060260.</w:t>
      </w:r>
      <w:r w:rsidR="00C36C32">
        <w:rPr>
          <w:szCs w:val="24"/>
        </w:rPr>
        <w:t xml:space="preserve">  </w:t>
      </w:r>
      <w:r w:rsidR="00C36C32" w:rsidRPr="00C36C32">
        <w:rPr>
          <w:b/>
          <w:szCs w:val="24"/>
        </w:rPr>
        <w:t>To be received only, to be heard at a future date (to be determined by the Commission).</w:t>
      </w:r>
    </w:p>
    <w:p w:rsidR="00CD565F" w:rsidRDefault="00CD565F" w:rsidP="00CD565F"/>
    <w:p w:rsidR="00FA4F19" w:rsidRDefault="006F56C6" w:rsidP="00715823">
      <w:pPr>
        <w:numPr>
          <w:ilvl w:val="0"/>
          <w:numId w:val="1"/>
        </w:numPr>
        <w:ind w:hanging="720"/>
      </w:pPr>
      <w:r>
        <w:t xml:space="preserve">COMMUNICATIONS FROM THE PUBLIC: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 w:rsidP="00057EDD">
      <w:pPr>
        <w:spacing w:after="0" w:line="259" w:lineRule="auto"/>
        <w:ind w:left="720" w:firstLine="0"/>
        <w:jc w:val="center"/>
      </w:pPr>
      <w:r>
        <w:rPr>
          <w:b/>
          <w:i/>
        </w:rPr>
        <w:t>All items from the audience are limited to five (5) minutes or less.</w:t>
      </w:r>
    </w:p>
    <w:p w:rsidR="00FA4F19" w:rsidRDefault="006F56C6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:rsidR="00FA4F19" w:rsidRDefault="006F56C6" w:rsidP="00715823">
      <w:pPr>
        <w:numPr>
          <w:ilvl w:val="0"/>
          <w:numId w:val="1"/>
        </w:numPr>
        <w:ind w:hanging="720"/>
      </w:pPr>
      <w:r>
        <w:t xml:space="preserve">OTHER BUSINESS: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 w:rsidP="00715823">
      <w:pPr>
        <w:numPr>
          <w:ilvl w:val="0"/>
          <w:numId w:val="1"/>
        </w:numPr>
        <w:ind w:hanging="720"/>
      </w:pPr>
      <w:r>
        <w:t xml:space="preserve">STAFF COMMENTS: </w:t>
      </w:r>
    </w:p>
    <w:p w:rsidR="00FA4F19" w:rsidRDefault="006F56C6">
      <w:pPr>
        <w:spacing w:after="0" w:line="259" w:lineRule="auto"/>
        <w:ind w:left="360" w:firstLine="0"/>
      </w:pPr>
      <w:r>
        <w:t xml:space="preserve"> </w:t>
      </w:r>
    </w:p>
    <w:p w:rsidR="00FA4F19" w:rsidRDefault="006F56C6" w:rsidP="006D1E8D">
      <w:pPr>
        <w:tabs>
          <w:tab w:val="left" w:pos="900"/>
        </w:tabs>
        <w:ind w:left="355"/>
        <w:rPr>
          <w:i/>
        </w:rPr>
      </w:pPr>
      <w:r>
        <w:t xml:space="preserve">       </w:t>
      </w:r>
      <w:r w:rsidR="006D1E8D">
        <w:tab/>
      </w:r>
      <w:r>
        <w:t xml:space="preserve">Authorized Agents Approvals </w:t>
      </w:r>
      <w:r>
        <w:rPr>
          <w:i/>
        </w:rPr>
        <w:t xml:space="preserve"> </w:t>
      </w:r>
    </w:p>
    <w:p w:rsidR="0069395B" w:rsidRDefault="0069395B">
      <w:pPr>
        <w:ind w:left="355"/>
        <w:rPr>
          <w:i/>
        </w:rPr>
      </w:pPr>
    </w:p>
    <w:p w:rsidR="0069395B" w:rsidRDefault="0069395B" w:rsidP="0048097F">
      <w:pPr>
        <w:pStyle w:val="ListParagraph"/>
        <w:numPr>
          <w:ilvl w:val="0"/>
          <w:numId w:val="1"/>
        </w:numPr>
        <w:ind w:hanging="705"/>
      </w:pPr>
      <w:r>
        <w:t>APPROVAL OF MINUTES</w:t>
      </w:r>
      <w:r w:rsidR="0048097F">
        <w:t>:  January 8</w:t>
      </w:r>
      <w:r w:rsidR="00853F96">
        <w:t xml:space="preserve">, </w:t>
      </w:r>
      <w:r w:rsidR="0048097F">
        <w:t>2019 – Public Heari</w:t>
      </w:r>
      <w:bookmarkStart w:id="0" w:name="_GoBack"/>
      <w:bookmarkEnd w:id="0"/>
      <w:r w:rsidR="0048097F">
        <w:t>ng</w:t>
      </w:r>
    </w:p>
    <w:p w:rsidR="0048097F" w:rsidRDefault="00C36C32" w:rsidP="0048097F">
      <w:pPr>
        <w:ind w:left="3870" w:hanging="90"/>
      </w:pPr>
      <w:r>
        <w:t xml:space="preserve"> </w:t>
      </w:r>
      <w:r w:rsidR="0048097F">
        <w:t>February 5, 2019 – Public Hearing</w:t>
      </w:r>
    </w:p>
    <w:p w:rsidR="0048097F" w:rsidRDefault="00C36C32" w:rsidP="0048097F">
      <w:pPr>
        <w:ind w:left="3870" w:hanging="90"/>
      </w:pPr>
      <w:r>
        <w:t xml:space="preserve"> </w:t>
      </w:r>
      <w:r w:rsidR="0048097F">
        <w:t>February 13, 2019 – Special Meeting, Executive Session</w:t>
      </w:r>
    </w:p>
    <w:p w:rsidR="005A19E4" w:rsidRDefault="005A19E4" w:rsidP="0048097F">
      <w:pPr>
        <w:ind w:left="3870" w:hanging="90"/>
      </w:pPr>
      <w:r>
        <w:t xml:space="preserve"> March 5, 2019 – Public Hearing</w:t>
      </w:r>
    </w:p>
    <w:p w:rsidR="0048097F" w:rsidRDefault="0048097F" w:rsidP="0048097F">
      <w:pPr>
        <w:pStyle w:val="ListParagraph"/>
        <w:spacing w:after="0" w:line="259" w:lineRule="auto"/>
        <w:ind w:left="900" w:firstLine="0"/>
      </w:pPr>
    </w:p>
    <w:p w:rsidR="00FA4F19" w:rsidRDefault="00C42D0B" w:rsidP="006C6DBC">
      <w:pPr>
        <w:pStyle w:val="ListParagraph"/>
        <w:numPr>
          <w:ilvl w:val="0"/>
          <w:numId w:val="1"/>
        </w:numPr>
        <w:spacing w:after="0" w:line="259" w:lineRule="auto"/>
        <w:ind w:left="900" w:hanging="900"/>
      </w:pPr>
      <w:r>
        <w:t xml:space="preserve">NEXT </w:t>
      </w:r>
      <w:r w:rsidR="00C36C32">
        <w:t xml:space="preserve">REGULARLY SCHEDULED </w:t>
      </w:r>
      <w:r>
        <w:t xml:space="preserve">MEETING:  </w:t>
      </w:r>
      <w:r w:rsidR="00E665F2">
        <w:t>May 7</w:t>
      </w:r>
      <w:r w:rsidR="00853F96">
        <w:t>,</w:t>
      </w:r>
      <w:r w:rsidR="003D377D">
        <w:t xml:space="preserve"> 2019</w:t>
      </w:r>
      <w:r w:rsidR="006F56C6">
        <w:t xml:space="preserve">  </w:t>
      </w:r>
    </w:p>
    <w:sectPr w:rsidR="00FA4F19">
      <w:pgSz w:w="12240" w:h="15840"/>
      <w:pgMar w:top="1440" w:right="1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49C"/>
    <w:multiLevelType w:val="hybridMultilevel"/>
    <w:tmpl w:val="04B2996A"/>
    <w:lvl w:ilvl="0" w:tplc="3B9AF8DE">
      <w:start w:val="1"/>
      <w:numFmt w:val="upperRoman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2F4428"/>
    <w:multiLevelType w:val="hybridMultilevel"/>
    <w:tmpl w:val="0BA86E84"/>
    <w:lvl w:ilvl="0" w:tplc="F11ED6DA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9EB049A"/>
    <w:multiLevelType w:val="hybridMultilevel"/>
    <w:tmpl w:val="8E2000DA"/>
    <w:lvl w:ilvl="0" w:tplc="3D40106E">
      <w:start w:val="1"/>
      <w:numFmt w:val="upperRoman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8EF8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610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75E8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C576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AD72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236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B9C2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C7A2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9"/>
    <w:rsid w:val="00057EDD"/>
    <w:rsid w:val="000C7840"/>
    <w:rsid w:val="000F6771"/>
    <w:rsid w:val="00123BD4"/>
    <w:rsid w:val="00163CC9"/>
    <w:rsid w:val="0016600B"/>
    <w:rsid w:val="00174073"/>
    <w:rsid w:val="00184532"/>
    <w:rsid w:val="0023754E"/>
    <w:rsid w:val="00294C15"/>
    <w:rsid w:val="0032732A"/>
    <w:rsid w:val="003476C6"/>
    <w:rsid w:val="00350225"/>
    <w:rsid w:val="0039161D"/>
    <w:rsid w:val="003A07AD"/>
    <w:rsid w:val="003D377D"/>
    <w:rsid w:val="00444D7B"/>
    <w:rsid w:val="004725F1"/>
    <w:rsid w:val="0048097F"/>
    <w:rsid w:val="004D5E25"/>
    <w:rsid w:val="004E7EFB"/>
    <w:rsid w:val="004F108E"/>
    <w:rsid w:val="004F6275"/>
    <w:rsid w:val="005A19E4"/>
    <w:rsid w:val="005C7DCE"/>
    <w:rsid w:val="005E77EA"/>
    <w:rsid w:val="006013AD"/>
    <w:rsid w:val="00614EE7"/>
    <w:rsid w:val="00663E05"/>
    <w:rsid w:val="0067143F"/>
    <w:rsid w:val="0069395B"/>
    <w:rsid w:val="006C6DBC"/>
    <w:rsid w:val="006D1E8D"/>
    <w:rsid w:val="006E2B00"/>
    <w:rsid w:val="006F56C6"/>
    <w:rsid w:val="007103BB"/>
    <w:rsid w:val="00715823"/>
    <w:rsid w:val="00777E1C"/>
    <w:rsid w:val="007804A9"/>
    <w:rsid w:val="007D727E"/>
    <w:rsid w:val="007E6341"/>
    <w:rsid w:val="0082784B"/>
    <w:rsid w:val="00853F96"/>
    <w:rsid w:val="008B2AEE"/>
    <w:rsid w:val="008E21BD"/>
    <w:rsid w:val="009133E4"/>
    <w:rsid w:val="009727DB"/>
    <w:rsid w:val="009B21CF"/>
    <w:rsid w:val="009C0205"/>
    <w:rsid w:val="00A32B62"/>
    <w:rsid w:val="00B02A58"/>
    <w:rsid w:val="00B21BE2"/>
    <w:rsid w:val="00B915A8"/>
    <w:rsid w:val="00C16E7C"/>
    <w:rsid w:val="00C260A4"/>
    <w:rsid w:val="00C35D25"/>
    <w:rsid w:val="00C36C32"/>
    <w:rsid w:val="00C42D0B"/>
    <w:rsid w:val="00C67BED"/>
    <w:rsid w:val="00CA128A"/>
    <w:rsid w:val="00CD565F"/>
    <w:rsid w:val="00E3482B"/>
    <w:rsid w:val="00E665F2"/>
    <w:rsid w:val="00EB67DD"/>
    <w:rsid w:val="00F111C8"/>
    <w:rsid w:val="00F437B0"/>
    <w:rsid w:val="00FA4F19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C655-C830-4797-83EA-34DAB47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AVON</vt:lpstr>
    </vt:vector>
  </TitlesOfParts>
  <Company>Valley Medical Group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AVON</dc:title>
  <dc:subject/>
  <dc:creator>Karen Levine</dc:creator>
  <cp:keywords/>
  <cp:lastModifiedBy>Susan Guimaraes</cp:lastModifiedBy>
  <cp:revision>17</cp:revision>
  <cp:lastPrinted>2019-03-25T17:30:00Z</cp:lastPrinted>
  <dcterms:created xsi:type="dcterms:W3CDTF">2019-03-25T16:14:00Z</dcterms:created>
  <dcterms:modified xsi:type="dcterms:W3CDTF">2019-03-26T15:21:00Z</dcterms:modified>
</cp:coreProperties>
</file>