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DE" w:rsidRDefault="009E13DE" w:rsidP="009E13DE">
      <w:pPr>
        <w:pStyle w:val="NoSpacing"/>
      </w:pPr>
      <w:r>
        <w:t>TOWN OF AVON</w:t>
      </w:r>
    </w:p>
    <w:p w:rsidR="009E13DE" w:rsidRDefault="009E13DE" w:rsidP="009E13DE">
      <w:pPr>
        <w:pStyle w:val="NoSpacing"/>
      </w:pPr>
      <w:r>
        <w:t>BOARD OF ASSESSMENT APPEALS</w:t>
      </w:r>
    </w:p>
    <w:p w:rsidR="009E13DE" w:rsidRDefault="00D20CF5" w:rsidP="009E13DE">
      <w:pPr>
        <w:pStyle w:val="NoSpacing"/>
      </w:pPr>
      <w:r>
        <w:t>March 12</w:t>
      </w:r>
      <w:r w:rsidR="009E13DE">
        <w:t>, 2019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  <w:r>
        <w:t>Members present:  Stephen Hunt, Laura Mensi, Norman Sondheimer, Venkata Anupoju, Eileen Reilly</w:t>
      </w:r>
    </w:p>
    <w:p w:rsidR="009E13DE" w:rsidRDefault="009E13DE" w:rsidP="009E13DE">
      <w:pPr>
        <w:pStyle w:val="NoSpacing"/>
      </w:pPr>
    </w:p>
    <w:p w:rsidR="009E13DE" w:rsidRDefault="009E13DE" w:rsidP="009E13DE">
      <w:pPr>
        <w:pStyle w:val="NoSpacing"/>
      </w:pPr>
      <w:r>
        <w:t>The meeting opened at 6:00 p.m.</w:t>
      </w:r>
    </w:p>
    <w:p w:rsidR="009E13DE" w:rsidRDefault="009E13DE" w:rsidP="009E13DE">
      <w:pPr>
        <w:pStyle w:val="NoSpacing"/>
      </w:pPr>
    </w:p>
    <w:p w:rsidR="00574EEF" w:rsidRDefault="00574EEF" w:rsidP="009E13DE">
      <w:pPr>
        <w:pStyle w:val="NoSpacing"/>
      </w:pPr>
    </w:p>
    <w:p w:rsidR="009E13DE" w:rsidRDefault="00D20CF5" w:rsidP="009E13D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#17: 117 Northgate - Michael </w:t>
      </w:r>
      <w:r w:rsidR="00BC1721">
        <w:rPr>
          <w:b/>
          <w:u w:val="single"/>
        </w:rPr>
        <w:t xml:space="preserve">&amp; Kathleen </w:t>
      </w:r>
      <w:r>
        <w:rPr>
          <w:b/>
          <w:u w:val="single"/>
        </w:rPr>
        <w:t>Esteves</w:t>
      </w:r>
    </w:p>
    <w:p w:rsidR="00D20CF5" w:rsidRDefault="00D20CF5" w:rsidP="009E13DE">
      <w:pPr>
        <w:pStyle w:val="NoSpacing"/>
      </w:pPr>
    </w:p>
    <w:p w:rsidR="00BC1721" w:rsidRDefault="00BC1721" w:rsidP="009E13DE">
      <w:pPr>
        <w:pStyle w:val="NoSpacing"/>
      </w:pPr>
      <w:r>
        <w:t>Mr. Esteves provided analysis on comparable home sales.  He feels his assessment is too high and he couldn</w:t>
      </w:r>
      <w:r w:rsidR="00CD4B52">
        <w:t>’t sell his house for the value we have it assessed at.</w:t>
      </w:r>
    </w:p>
    <w:p w:rsidR="00D20CF5" w:rsidRDefault="00D20CF5" w:rsidP="009E13DE">
      <w:pPr>
        <w:pStyle w:val="NoSpacing"/>
      </w:pPr>
    </w:p>
    <w:p w:rsidR="00D20CF5" w:rsidRDefault="00BC1721" w:rsidP="009E13DE">
      <w:pPr>
        <w:pStyle w:val="NoSpacing"/>
      </w:pPr>
      <w:r>
        <w:t>The Board made motion to Table until the next meeting.  They need more time to look through the</w:t>
      </w:r>
      <w:r w:rsidR="00CD4B52">
        <w:t xml:space="preserve"> information provided.</w:t>
      </w:r>
    </w:p>
    <w:p w:rsidR="00D20CF5" w:rsidRDefault="00D20CF5" w:rsidP="009E13DE">
      <w:pPr>
        <w:pStyle w:val="NoSpacing"/>
      </w:pPr>
    </w:p>
    <w:p w:rsidR="009E13DE" w:rsidRDefault="00D20CF5" w:rsidP="009E13D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#28: 255 West Main Street –Two Fifty Five West Main LLC – Represented by </w:t>
      </w:r>
      <w:r w:rsidR="00BC29C1">
        <w:rPr>
          <w:b/>
          <w:u w:val="single"/>
        </w:rPr>
        <w:t xml:space="preserve">Michael Marafito, </w:t>
      </w:r>
      <w:r>
        <w:rPr>
          <w:b/>
          <w:u w:val="single"/>
        </w:rPr>
        <w:t>Pullman &amp; Comley</w:t>
      </w:r>
    </w:p>
    <w:p w:rsidR="009E13DE" w:rsidRDefault="009E13DE" w:rsidP="009E13DE">
      <w:pPr>
        <w:pStyle w:val="NoSpacing"/>
      </w:pPr>
    </w:p>
    <w:p w:rsidR="00D20CF5" w:rsidRDefault="00BC29C1" w:rsidP="009E13DE">
      <w:pPr>
        <w:pStyle w:val="NoSpacing"/>
      </w:pPr>
      <w:r>
        <w:t>Mr. Marafito provided an Income approach to valuing the property at $</w:t>
      </w:r>
      <w:r w:rsidR="00AC5A40">
        <w:t xml:space="preserve">11,435,294.  He stated that this used actual rental income and they have a very low to no vacancy rate.  </w:t>
      </w:r>
    </w:p>
    <w:p w:rsidR="00AC5A40" w:rsidRDefault="00AC5A40" w:rsidP="009E13DE">
      <w:pPr>
        <w:pStyle w:val="NoSpacing"/>
      </w:pPr>
    </w:p>
    <w:p w:rsidR="00AC5A40" w:rsidRDefault="00AC5A40" w:rsidP="009E13DE">
      <w:pPr>
        <w:pStyle w:val="NoSpacing"/>
      </w:pPr>
      <w:r>
        <w:t>The Board made a motion to Table until the next meeting.  The</w:t>
      </w:r>
      <w:r w:rsidR="00AA6485">
        <w:t>y need more time to look through the information.</w:t>
      </w:r>
      <w:r>
        <w:t xml:space="preserve"> </w:t>
      </w:r>
    </w:p>
    <w:p w:rsidR="00AA6485" w:rsidRDefault="00AA6485" w:rsidP="009E13DE">
      <w:pPr>
        <w:pStyle w:val="NoSpacing"/>
      </w:pPr>
    </w:p>
    <w:p w:rsidR="009E13DE" w:rsidRDefault="00D20CF5" w:rsidP="009E13DE">
      <w:pPr>
        <w:pStyle w:val="NoSpacing"/>
        <w:rPr>
          <w:b/>
          <w:u w:val="single"/>
        </w:rPr>
      </w:pPr>
      <w:r>
        <w:rPr>
          <w:b/>
          <w:u w:val="single"/>
        </w:rPr>
        <w:t>Appeal #41: 90 Avon Meadow Lane – CSC Realty LLC</w:t>
      </w:r>
      <w:r w:rsidR="00AA6485">
        <w:rPr>
          <w:b/>
          <w:u w:val="single"/>
        </w:rPr>
        <w:t xml:space="preserve"> – Represented by Attorney Greene</w:t>
      </w:r>
      <w:r>
        <w:rPr>
          <w:b/>
          <w:u w:val="single"/>
        </w:rPr>
        <w:t>, Greene Law</w:t>
      </w:r>
    </w:p>
    <w:p w:rsidR="009E13DE" w:rsidRDefault="009E13DE" w:rsidP="009E13DE">
      <w:pPr>
        <w:pStyle w:val="NoSpacing"/>
      </w:pPr>
    </w:p>
    <w:p w:rsidR="00D20CF5" w:rsidRDefault="00277137" w:rsidP="009E13DE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</w:t>
      </w:r>
      <w:r w:rsidR="00665B5D">
        <w:t>he actual value of the property which they believe to be $490,000.</w:t>
      </w:r>
    </w:p>
    <w:p w:rsidR="00277137" w:rsidRDefault="00277137" w:rsidP="009E13DE">
      <w:pPr>
        <w:pStyle w:val="NoSpacing"/>
      </w:pPr>
    </w:p>
    <w:p w:rsidR="00277137" w:rsidRDefault="00277137" w:rsidP="009E13DE">
      <w:pPr>
        <w:pStyle w:val="NoSpacing"/>
      </w:pPr>
      <w:r>
        <w:t>The Board made motion to Table</w:t>
      </w:r>
      <w:r w:rsidR="00F91B16">
        <w:t xml:space="preserve"> until the next meeting so </w:t>
      </w:r>
      <w:r>
        <w:t xml:space="preserve">they </w:t>
      </w:r>
      <w:r w:rsidR="00F91B16">
        <w:t xml:space="preserve">can have </w:t>
      </w:r>
      <w:r>
        <w:t>more time to look through all the information provided.</w:t>
      </w:r>
    </w:p>
    <w:p w:rsidR="00574EEF" w:rsidRDefault="00574EEF" w:rsidP="00574EEF">
      <w:pPr>
        <w:pStyle w:val="NoSpacing"/>
      </w:pPr>
    </w:p>
    <w:p w:rsidR="009E13DE" w:rsidRDefault="00D20CF5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#42: 100 Avon Meadow Lane – CSC Realty LLC</w:t>
      </w:r>
      <w:r w:rsidR="00AA6485">
        <w:rPr>
          <w:b/>
          <w:u w:val="single"/>
        </w:rPr>
        <w:t xml:space="preserve"> – Represented by Attorney Greene</w:t>
      </w:r>
      <w:r>
        <w:rPr>
          <w:b/>
          <w:u w:val="single"/>
        </w:rPr>
        <w:t>, Greene Law</w:t>
      </w:r>
    </w:p>
    <w:p w:rsidR="00743CC4" w:rsidRDefault="00743CC4" w:rsidP="00574EEF">
      <w:pPr>
        <w:pStyle w:val="NoSpacing"/>
        <w:rPr>
          <w:b/>
          <w:u w:val="single"/>
        </w:rPr>
      </w:pPr>
    </w:p>
    <w:p w:rsidR="00277137" w:rsidRDefault="00277137" w:rsidP="00277137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</w:t>
      </w:r>
      <w:r w:rsidR="00665B5D">
        <w:t>he actual value of the property which they believe to be $981,000.</w:t>
      </w:r>
    </w:p>
    <w:p w:rsidR="00277137" w:rsidRDefault="00277137" w:rsidP="00277137">
      <w:pPr>
        <w:pStyle w:val="NoSpacing"/>
      </w:pPr>
    </w:p>
    <w:p w:rsidR="00277137" w:rsidRDefault="00277137" w:rsidP="00277137">
      <w:pPr>
        <w:pStyle w:val="NoSpacing"/>
      </w:pPr>
      <w:r>
        <w:t>The Board made motion to Tabl</w:t>
      </w:r>
      <w:r w:rsidR="00F91B16">
        <w:t>e until the next meeting so they have</w:t>
      </w:r>
      <w:r>
        <w:t xml:space="preserve"> more time to look through all the information provided.</w:t>
      </w:r>
    </w:p>
    <w:p w:rsidR="00574EEF" w:rsidRDefault="00574EEF" w:rsidP="00574EEF">
      <w:pPr>
        <w:pStyle w:val="NoSpacing"/>
      </w:pPr>
    </w:p>
    <w:p w:rsidR="009E13DE" w:rsidRDefault="009E13DE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</w:t>
      </w:r>
      <w:r w:rsidR="00D20CF5">
        <w:rPr>
          <w:b/>
          <w:u w:val="single"/>
        </w:rPr>
        <w:t>l #43: 80 Darling Drive – L&amp;L Realty LL</w:t>
      </w:r>
      <w:r w:rsidR="00AA6485">
        <w:rPr>
          <w:b/>
          <w:u w:val="single"/>
        </w:rPr>
        <w:t>C – Represented by Attorney Greene</w:t>
      </w:r>
      <w:r w:rsidR="00D20CF5">
        <w:rPr>
          <w:b/>
          <w:u w:val="single"/>
        </w:rPr>
        <w:t>, Greene Law</w:t>
      </w:r>
    </w:p>
    <w:p w:rsidR="009E13DE" w:rsidRDefault="009E13DE" w:rsidP="00574EEF">
      <w:pPr>
        <w:pStyle w:val="NoSpacing"/>
        <w:rPr>
          <w:b/>
          <w:u w:val="single"/>
        </w:rPr>
      </w:pPr>
    </w:p>
    <w:p w:rsidR="00665B5D" w:rsidRDefault="00665B5D" w:rsidP="00665B5D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the actual value of the property whi</w:t>
      </w:r>
      <w:r w:rsidR="00C02488">
        <w:t>ch they believe to be $6,070,234.  The building also needs an estimated $200,000 in repairs.</w:t>
      </w:r>
    </w:p>
    <w:p w:rsidR="00665B5D" w:rsidRDefault="00665B5D" w:rsidP="00665B5D">
      <w:pPr>
        <w:pStyle w:val="NoSpacing"/>
      </w:pPr>
    </w:p>
    <w:p w:rsidR="00D20CF5" w:rsidRDefault="00665B5D" w:rsidP="00574EEF">
      <w:pPr>
        <w:pStyle w:val="NoSpacing"/>
      </w:pPr>
      <w:r>
        <w:t>The Board made motion to Tabl</w:t>
      </w:r>
      <w:r w:rsidR="00F91B16">
        <w:t>e until the next meeting so they have</w:t>
      </w:r>
      <w:r>
        <w:t xml:space="preserve"> more time to look through all the information provided.</w:t>
      </w:r>
    </w:p>
    <w:p w:rsidR="00652671" w:rsidRDefault="00652671" w:rsidP="00652671">
      <w:pPr>
        <w:pStyle w:val="NoSpacing"/>
      </w:pPr>
      <w:r>
        <w:lastRenderedPageBreak/>
        <w:t>TOWN OF AVON</w:t>
      </w:r>
    </w:p>
    <w:p w:rsidR="00652671" w:rsidRDefault="00652671" w:rsidP="00652671">
      <w:pPr>
        <w:pStyle w:val="NoSpacing"/>
      </w:pPr>
      <w:r>
        <w:t>BOARD OF ASSESSMENT APPEALS</w:t>
      </w:r>
    </w:p>
    <w:p w:rsidR="00652671" w:rsidRDefault="00652671" w:rsidP="00652671">
      <w:pPr>
        <w:pStyle w:val="NoSpacing"/>
      </w:pPr>
      <w:r>
        <w:t>March 12, 2019</w:t>
      </w:r>
    </w:p>
    <w:p w:rsidR="00652671" w:rsidRDefault="00652671" w:rsidP="00652671">
      <w:pPr>
        <w:pStyle w:val="NoSpacing"/>
      </w:pPr>
      <w:r>
        <w:t>Page 2</w:t>
      </w:r>
    </w:p>
    <w:p w:rsidR="00665B5D" w:rsidRPr="00665B5D" w:rsidRDefault="00665B5D" w:rsidP="00574EEF">
      <w:pPr>
        <w:pStyle w:val="NoSpacing"/>
      </w:pPr>
    </w:p>
    <w:p w:rsidR="00D068AE" w:rsidRDefault="00D068AE" w:rsidP="00574EEF">
      <w:pPr>
        <w:pStyle w:val="NoSpacing"/>
        <w:rPr>
          <w:b/>
          <w:u w:val="single"/>
        </w:rPr>
      </w:pPr>
    </w:p>
    <w:p w:rsidR="00CD4B52" w:rsidRDefault="00CD4B52" w:rsidP="00574EEF">
      <w:pPr>
        <w:pStyle w:val="NoSpacing"/>
        <w:rPr>
          <w:b/>
          <w:u w:val="single"/>
        </w:rPr>
      </w:pPr>
    </w:p>
    <w:p w:rsidR="009E13DE" w:rsidRPr="00D20CF5" w:rsidRDefault="00D20CF5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#44: 200 Fisher Drive – APN Associates</w:t>
      </w:r>
      <w:r w:rsidR="00AA6485">
        <w:rPr>
          <w:b/>
          <w:u w:val="single"/>
        </w:rPr>
        <w:t xml:space="preserve"> – Represented by Attorney Greene</w:t>
      </w:r>
      <w:r>
        <w:rPr>
          <w:b/>
          <w:u w:val="single"/>
        </w:rPr>
        <w:t>, Greene Law</w:t>
      </w:r>
    </w:p>
    <w:p w:rsidR="009E13DE" w:rsidRDefault="009E13DE" w:rsidP="00574EEF">
      <w:pPr>
        <w:pStyle w:val="NoSpacing"/>
      </w:pPr>
    </w:p>
    <w:p w:rsidR="00C02488" w:rsidRDefault="00C02488" w:rsidP="00C02488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the actual value of the property which they believe to be $2,109,000.  The owner is in about half of the building.</w:t>
      </w:r>
    </w:p>
    <w:p w:rsidR="00C02488" w:rsidRDefault="00C02488" w:rsidP="00C02488">
      <w:pPr>
        <w:pStyle w:val="NoSpacing"/>
      </w:pPr>
    </w:p>
    <w:p w:rsidR="00C02488" w:rsidRDefault="00C02488" w:rsidP="00C02488">
      <w:pPr>
        <w:pStyle w:val="NoSpacing"/>
      </w:pPr>
      <w:r>
        <w:t xml:space="preserve">The Board made motion to Table until the next </w:t>
      </w:r>
      <w:r w:rsidR="00F91B16">
        <w:t>meeting so</w:t>
      </w:r>
      <w:r>
        <w:t xml:space="preserve"> they </w:t>
      </w:r>
      <w:r w:rsidR="00F91B16">
        <w:t xml:space="preserve">have </w:t>
      </w:r>
      <w:r>
        <w:t>more time to look through all the information provided.</w:t>
      </w:r>
    </w:p>
    <w:p w:rsidR="00D20CF5" w:rsidRDefault="00D20CF5" w:rsidP="00574EEF">
      <w:pPr>
        <w:pStyle w:val="NoSpacing"/>
      </w:pPr>
    </w:p>
    <w:p w:rsidR="009E13DE" w:rsidRPr="00574EEF" w:rsidRDefault="00D20CF5" w:rsidP="00574EEF">
      <w:pPr>
        <w:pStyle w:val="NoSpacing"/>
        <w:rPr>
          <w:b/>
          <w:u w:val="single"/>
        </w:rPr>
      </w:pPr>
      <w:r w:rsidRPr="00574EEF">
        <w:rPr>
          <w:b/>
          <w:u w:val="single"/>
        </w:rPr>
        <w:t>Appeal #45: 19 Sandscreen Road – Sandscreen LLC</w:t>
      </w:r>
      <w:r w:rsidR="00AA6485">
        <w:rPr>
          <w:b/>
          <w:u w:val="single"/>
        </w:rPr>
        <w:t xml:space="preserve"> – Represented by Attorney Greene</w:t>
      </w:r>
      <w:r w:rsidRPr="00574EEF">
        <w:rPr>
          <w:b/>
          <w:u w:val="single"/>
        </w:rPr>
        <w:t>, Greene Law</w:t>
      </w:r>
    </w:p>
    <w:p w:rsidR="009E13DE" w:rsidRDefault="009E13DE" w:rsidP="00574EEF">
      <w:pPr>
        <w:pStyle w:val="NoSpacing"/>
      </w:pPr>
    </w:p>
    <w:p w:rsidR="00BC4781" w:rsidRDefault="00BC4781" w:rsidP="00BC4781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the actual value of the property.  Using the Income Approach they believe the value is $852,000. </w:t>
      </w:r>
    </w:p>
    <w:p w:rsidR="00BC4781" w:rsidRDefault="00BC4781" w:rsidP="00BC4781">
      <w:pPr>
        <w:pStyle w:val="NoSpacing"/>
      </w:pPr>
    </w:p>
    <w:p w:rsidR="00D20CF5" w:rsidRDefault="00BC4781" w:rsidP="00574EEF">
      <w:pPr>
        <w:pStyle w:val="NoSpacing"/>
      </w:pPr>
      <w:r>
        <w:t>The Board made motion to Tabl</w:t>
      </w:r>
      <w:r w:rsidR="00F91B16">
        <w:t>e until the next meeting so</w:t>
      </w:r>
      <w:r>
        <w:t xml:space="preserve"> they need more time to look through all the information provided.</w:t>
      </w:r>
    </w:p>
    <w:p w:rsidR="00D068AE" w:rsidRDefault="00D068AE" w:rsidP="00574EEF">
      <w:pPr>
        <w:pStyle w:val="NoSpacing"/>
      </w:pPr>
    </w:p>
    <w:p w:rsidR="00D20CF5" w:rsidRPr="00574EEF" w:rsidRDefault="00AA6485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#46: 30 Sandscreen R</w:t>
      </w:r>
      <w:r w:rsidR="00D20CF5" w:rsidRPr="00574EEF">
        <w:rPr>
          <w:b/>
          <w:u w:val="single"/>
        </w:rPr>
        <w:t>d –Avon Building Supply</w:t>
      </w:r>
      <w:r>
        <w:rPr>
          <w:b/>
          <w:u w:val="single"/>
        </w:rPr>
        <w:t xml:space="preserve"> – Represented by Attorney Greene</w:t>
      </w:r>
      <w:r w:rsidR="00D20CF5" w:rsidRPr="00574EEF">
        <w:rPr>
          <w:b/>
          <w:u w:val="single"/>
        </w:rPr>
        <w:t>, Greene Law</w:t>
      </w:r>
    </w:p>
    <w:p w:rsidR="009C61B7" w:rsidRDefault="009C61B7" w:rsidP="00574EEF">
      <w:pPr>
        <w:pStyle w:val="NoSpacing"/>
      </w:pPr>
    </w:p>
    <w:p w:rsidR="00717258" w:rsidRDefault="00717258" w:rsidP="00717258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the actual value of the property.  There is 1</w:t>
      </w:r>
      <w:r w:rsidR="00206114">
        <w:t xml:space="preserve"> office building and the other 5</w:t>
      </w:r>
      <w:r>
        <w:t xml:space="preserve"> are mostly for storage.</w:t>
      </w:r>
      <w:r w:rsidR="00206114">
        <w:t xml:space="preserve">  Using the Income Approach they believe the value is $386,000.</w:t>
      </w:r>
    </w:p>
    <w:p w:rsidR="00717258" w:rsidRDefault="00717258" w:rsidP="00717258">
      <w:pPr>
        <w:pStyle w:val="NoSpacing"/>
      </w:pPr>
    </w:p>
    <w:p w:rsidR="00717258" w:rsidRDefault="00717258" w:rsidP="00717258">
      <w:pPr>
        <w:pStyle w:val="NoSpacing"/>
      </w:pPr>
      <w:r>
        <w:t>The Board made motion to Table until the next meeting because they need more time to look through all the information provided.</w:t>
      </w:r>
    </w:p>
    <w:p w:rsidR="00D068AE" w:rsidRDefault="00D068AE" w:rsidP="00574EEF">
      <w:pPr>
        <w:pStyle w:val="NoSpacing"/>
      </w:pPr>
    </w:p>
    <w:p w:rsidR="00574EEF" w:rsidRDefault="00574EEF" w:rsidP="00574EE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#47: 320 West Main </w:t>
      </w:r>
      <w:r w:rsidR="00AA6485">
        <w:rPr>
          <w:b/>
          <w:u w:val="single"/>
        </w:rPr>
        <w:t>St</w:t>
      </w:r>
      <w:r>
        <w:rPr>
          <w:b/>
          <w:u w:val="single"/>
        </w:rPr>
        <w:t xml:space="preserve"> – Lexham Avon, LLC</w:t>
      </w:r>
      <w:r w:rsidR="00AA6485">
        <w:rPr>
          <w:b/>
          <w:u w:val="single"/>
        </w:rPr>
        <w:t xml:space="preserve"> – Represented by Attorney Greene</w:t>
      </w:r>
      <w:r>
        <w:rPr>
          <w:b/>
          <w:u w:val="single"/>
        </w:rPr>
        <w:t>, Greene Law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4901DB" w:rsidRDefault="004901DB" w:rsidP="004901DB">
      <w:pPr>
        <w:pStyle w:val="NoSpacing"/>
      </w:pPr>
      <w:r>
        <w:t>Attorney Gre</w:t>
      </w:r>
      <w:r w:rsidR="00912D00">
        <w:t>ene provided information stating</w:t>
      </w:r>
      <w:r>
        <w:t xml:space="preserve"> that the Assessor’s market value of the property exceeds the actual value of the property.  Using the Income Approach they believe the value is $2,873,000.</w:t>
      </w:r>
    </w:p>
    <w:p w:rsidR="004901DB" w:rsidRDefault="004901DB" w:rsidP="004901DB">
      <w:pPr>
        <w:pStyle w:val="NoSpacing"/>
      </w:pPr>
    </w:p>
    <w:p w:rsidR="004901DB" w:rsidRDefault="004901DB" w:rsidP="004901DB">
      <w:pPr>
        <w:pStyle w:val="NoSpacing"/>
      </w:pPr>
      <w:r>
        <w:t>The Board made motion to Table until the next meeting because they need more time to look through all the information provided.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574EEF" w:rsidRDefault="00AA6485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#48: 339 West Main St</w:t>
      </w:r>
      <w:r w:rsidR="00574EEF">
        <w:rPr>
          <w:b/>
          <w:u w:val="single"/>
        </w:rPr>
        <w:t xml:space="preserve"> – Lexham Avon, LLC</w:t>
      </w:r>
      <w:r>
        <w:rPr>
          <w:b/>
          <w:u w:val="single"/>
        </w:rPr>
        <w:t xml:space="preserve"> – Represented by Attorney Greene</w:t>
      </w:r>
      <w:r w:rsidR="00574EEF">
        <w:rPr>
          <w:b/>
          <w:u w:val="single"/>
        </w:rPr>
        <w:t>, Greene Law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912D00" w:rsidRDefault="00912D00" w:rsidP="00912D00">
      <w:pPr>
        <w:pStyle w:val="NoSpacing"/>
      </w:pPr>
      <w:r>
        <w:t>Attorney Greene provided information stating that the Assessor’s market value of the property exceeds the actual value of the property.  Using the Income Approach they believe the value is $2,321,000.</w:t>
      </w:r>
    </w:p>
    <w:p w:rsidR="00912D00" w:rsidRDefault="00912D00" w:rsidP="00912D00">
      <w:pPr>
        <w:pStyle w:val="NoSpacing"/>
      </w:pPr>
    </w:p>
    <w:p w:rsidR="00574EEF" w:rsidRDefault="00912D00" w:rsidP="00574EEF">
      <w:pPr>
        <w:pStyle w:val="NoSpacing"/>
      </w:pPr>
      <w:r>
        <w:t>The Board made motion to Table until the next meeting because they need more time to look through all the information provided.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652671" w:rsidRDefault="00652671" w:rsidP="00574EEF">
      <w:pPr>
        <w:pStyle w:val="NoSpacing"/>
        <w:rPr>
          <w:b/>
          <w:u w:val="single"/>
        </w:rPr>
      </w:pPr>
    </w:p>
    <w:p w:rsidR="00652671" w:rsidRDefault="00652671" w:rsidP="00574EEF">
      <w:pPr>
        <w:pStyle w:val="NoSpacing"/>
        <w:rPr>
          <w:b/>
          <w:u w:val="single"/>
        </w:rPr>
      </w:pPr>
    </w:p>
    <w:p w:rsidR="00652671" w:rsidRDefault="00652671" w:rsidP="00652671">
      <w:pPr>
        <w:pStyle w:val="NoSpacing"/>
      </w:pPr>
      <w:r>
        <w:t>TOWN OF AVON</w:t>
      </w:r>
    </w:p>
    <w:p w:rsidR="00652671" w:rsidRDefault="00652671" w:rsidP="00652671">
      <w:pPr>
        <w:pStyle w:val="NoSpacing"/>
      </w:pPr>
      <w:r>
        <w:t>BOARD OF ASSESSMENT APPEALS</w:t>
      </w:r>
    </w:p>
    <w:p w:rsidR="00652671" w:rsidRDefault="00652671" w:rsidP="00652671">
      <w:pPr>
        <w:pStyle w:val="NoSpacing"/>
      </w:pPr>
      <w:r>
        <w:t>March 12, 2019</w:t>
      </w:r>
    </w:p>
    <w:p w:rsidR="00652671" w:rsidRDefault="00652671" w:rsidP="00652671">
      <w:pPr>
        <w:pStyle w:val="NoSpacing"/>
      </w:pPr>
      <w:r>
        <w:t>Page 3</w:t>
      </w:r>
    </w:p>
    <w:p w:rsidR="00652671" w:rsidRDefault="00652671" w:rsidP="00574EEF">
      <w:pPr>
        <w:pStyle w:val="NoSpacing"/>
        <w:rPr>
          <w:b/>
          <w:u w:val="single"/>
        </w:rPr>
      </w:pPr>
    </w:p>
    <w:p w:rsidR="00CD4B52" w:rsidRDefault="00CD4B52" w:rsidP="00574EEF">
      <w:pPr>
        <w:pStyle w:val="NoSpacing"/>
        <w:rPr>
          <w:b/>
          <w:u w:val="single"/>
        </w:rPr>
      </w:pPr>
    </w:p>
    <w:p w:rsidR="00CD4B52" w:rsidRDefault="00CD4B52" w:rsidP="00574EEF">
      <w:pPr>
        <w:pStyle w:val="NoSpacing"/>
        <w:rPr>
          <w:b/>
          <w:u w:val="single"/>
        </w:rPr>
      </w:pPr>
    </w:p>
    <w:p w:rsidR="00574EEF" w:rsidRDefault="00574EEF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#49: 401 West Main Street – Vrakas LLC</w:t>
      </w:r>
      <w:r w:rsidR="00AA6485">
        <w:rPr>
          <w:b/>
          <w:u w:val="single"/>
        </w:rPr>
        <w:t xml:space="preserve"> – Represented by Attorney Greene</w:t>
      </w:r>
      <w:r>
        <w:rPr>
          <w:b/>
          <w:u w:val="single"/>
        </w:rPr>
        <w:t>, Greene Law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912D00" w:rsidRDefault="00912D00" w:rsidP="00912D00">
      <w:pPr>
        <w:pStyle w:val="NoSpacing"/>
      </w:pPr>
      <w:r>
        <w:t>Attorney Greene provided information stating that the Assessor’s market value of the property exceeds the actual value of the property.  Using the Income Approach they</w:t>
      </w:r>
      <w:r w:rsidR="00652671">
        <w:t xml:space="preserve"> believe the value is $964,000</w:t>
      </w:r>
      <w:r>
        <w:t>.</w:t>
      </w:r>
    </w:p>
    <w:p w:rsidR="00912D00" w:rsidRDefault="00912D00" w:rsidP="00912D00">
      <w:pPr>
        <w:pStyle w:val="NoSpacing"/>
      </w:pPr>
    </w:p>
    <w:p w:rsidR="00912D00" w:rsidRDefault="00912D00" w:rsidP="00912D00">
      <w:pPr>
        <w:pStyle w:val="NoSpacing"/>
      </w:pPr>
      <w:r>
        <w:t>The Board made motion to Table until the next meeting because they need more time to look through all the information provided.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574EEF" w:rsidRDefault="00574EEF" w:rsidP="00574EEF">
      <w:pPr>
        <w:pStyle w:val="NoSpacing"/>
        <w:rPr>
          <w:b/>
          <w:u w:val="single"/>
        </w:rPr>
      </w:pPr>
      <w:r>
        <w:rPr>
          <w:b/>
          <w:u w:val="single"/>
        </w:rPr>
        <w:t>Appeal #8: 62 Fox Hollow – Venkata Anupoju</w:t>
      </w:r>
    </w:p>
    <w:p w:rsidR="00574EEF" w:rsidRDefault="00574EEF" w:rsidP="00574EEF">
      <w:pPr>
        <w:pStyle w:val="NoSpacing"/>
        <w:rPr>
          <w:b/>
          <w:u w:val="single"/>
        </w:rPr>
      </w:pPr>
    </w:p>
    <w:p w:rsidR="00574EEF" w:rsidRDefault="00652671" w:rsidP="00574EEF">
      <w:pPr>
        <w:pStyle w:val="NoSpacing"/>
      </w:pPr>
      <w:r>
        <w:t>Mr. Anupoju feels the value placed on his 20 year old home is too high.  He provided several pict</w:t>
      </w:r>
      <w:r w:rsidR="008759EF">
        <w:t>ures showing water damage</w:t>
      </w:r>
      <w:r w:rsidR="00CD4B52">
        <w:t xml:space="preserve"> on his ceilings</w:t>
      </w:r>
      <w:r w:rsidR="008759EF">
        <w:t xml:space="preserve"> and </w:t>
      </w:r>
      <w:r w:rsidR="00CD4B52">
        <w:t xml:space="preserve">wood damage on his sunroom.  He </w:t>
      </w:r>
      <w:r w:rsidR="008759EF">
        <w:t>states he h</w:t>
      </w:r>
      <w:r w:rsidR="00CD4B52">
        <w:t xml:space="preserve">as had no upgrades to his 20 year old house.  </w:t>
      </w:r>
    </w:p>
    <w:p w:rsidR="00CD4B52" w:rsidRDefault="00CD4B52" w:rsidP="00574EEF">
      <w:pPr>
        <w:pStyle w:val="NoSpacing"/>
      </w:pPr>
    </w:p>
    <w:p w:rsidR="00CD4B52" w:rsidRPr="00652671" w:rsidRDefault="00CD4B52" w:rsidP="00574EEF">
      <w:pPr>
        <w:pStyle w:val="NoSpacing"/>
      </w:pPr>
      <w:r>
        <w:t xml:space="preserve">The Board made motion to Table until the next meeting so they have more </w:t>
      </w:r>
      <w:r w:rsidR="003A7995">
        <w:t>time to look at the information he provided.</w:t>
      </w:r>
    </w:p>
    <w:p w:rsidR="00CD4B52" w:rsidRDefault="00CD4B52" w:rsidP="00574EEF">
      <w:pPr>
        <w:pStyle w:val="NoSpacing"/>
        <w:rPr>
          <w:b/>
          <w:u w:val="single"/>
        </w:rPr>
      </w:pPr>
    </w:p>
    <w:p w:rsidR="003A7995" w:rsidRDefault="003A7995" w:rsidP="00574EEF">
      <w:pPr>
        <w:pStyle w:val="NoSpacing"/>
        <w:rPr>
          <w:b/>
          <w:u w:val="single"/>
        </w:rPr>
      </w:pPr>
    </w:p>
    <w:p w:rsidR="003A7995" w:rsidRDefault="003A7995" w:rsidP="00574EEF">
      <w:pPr>
        <w:pStyle w:val="NoSpacing"/>
        <w:rPr>
          <w:b/>
          <w:u w:val="single"/>
        </w:rPr>
      </w:pPr>
    </w:p>
    <w:p w:rsidR="00574EEF" w:rsidRDefault="00E72E79" w:rsidP="00574EEF">
      <w:pPr>
        <w:pStyle w:val="NoSpacing"/>
      </w:pPr>
      <w:r>
        <w:rPr>
          <w:b/>
          <w:u w:val="single"/>
        </w:rPr>
        <w:t>Appeal #4: 51 Byron Drive – Anne Fitzgerald</w:t>
      </w:r>
    </w:p>
    <w:p w:rsidR="0008692E" w:rsidRDefault="0008692E" w:rsidP="00574EEF">
      <w:pPr>
        <w:pStyle w:val="NoSpacing"/>
      </w:pPr>
    </w:p>
    <w:p w:rsidR="00E72E79" w:rsidRDefault="00D67645" w:rsidP="00574EEF">
      <w:pPr>
        <w:pStyle w:val="NoSpacing"/>
      </w:pPr>
      <w:r>
        <w:t>The Board received some new information regarding the garages for the Camden models.  I</w:t>
      </w:r>
      <w:r w:rsidR="00E72E79">
        <w:t xml:space="preserve">t was found </w:t>
      </w:r>
      <w:r w:rsidR="009E6584">
        <w:t xml:space="preserve">that out of the 11 Camden Models, </w:t>
      </w:r>
      <w:r w:rsidR="00E72E79">
        <w:t xml:space="preserve">2 properties had attached 2 car garages and the other 9 had a detached 1 car garage but were all </w:t>
      </w:r>
      <w:r w:rsidR="00CD4B52">
        <w:t xml:space="preserve">being </w:t>
      </w:r>
      <w:r w:rsidR="00E72E79">
        <w:t xml:space="preserve">assessed the same. </w:t>
      </w:r>
      <w:r w:rsidR="00CD48E0">
        <w:t xml:space="preserve"> Due to this new information the Board </w:t>
      </w:r>
      <w:r w:rsidR="003A7995">
        <w:t xml:space="preserve">decided to </w:t>
      </w:r>
      <w:r w:rsidR="00F86DF5">
        <w:t>re-vote</w:t>
      </w:r>
      <w:r w:rsidR="00E72E79">
        <w:t xml:space="preserve"> </w:t>
      </w:r>
      <w:r w:rsidR="00F86DF5">
        <w:t>and</w:t>
      </w:r>
      <w:r w:rsidR="00E72E79">
        <w:t xml:space="preserve"> </w:t>
      </w:r>
      <w:r w:rsidR="00D54447">
        <w:t xml:space="preserve">unanimously agreed to </w:t>
      </w:r>
      <w:r w:rsidR="00E72E79">
        <w:t xml:space="preserve">reduce Anne Fitzgerald’s </w:t>
      </w:r>
      <w:r w:rsidR="00C0276D">
        <w:t>as</w:t>
      </w:r>
      <w:r w:rsidR="00D54447">
        <w:t xml:space="preserve">sessment by $7500 as well as </w:t>
      </w:r>
      <w:bookmarkStart w:id="0" w:name="_GoBack"/>
      <w:bookmarkEnd w:id="0"/>
      <w:r w:rsidR="00E72E79">
        <w:t>other</w:t>
      </w:r>
      <w:r w:rsidR="00E83A8D">
        <w:t xml:space="preserve"> </w:t>
      </w:r>
      <w:r w:rsidR="0008692E">
        <w:t>properties that have only a detached 1 car garage.</w:t>
      </w:r>
      <w:r w:rsidR="00CD48E0">
        <w:t xml:space="preserve">   </w:t>
      </w:r>
    </w:p>
    <w:p w:rsidR="00E72E79" w:rsidRDefault="00E72E79" w:rsidP="00574EEF">
      <w:pPr>
        <w:pStyle w:val="NoSpacing"/>
      </w:pPr>
    </w:p>
    <w:p w:rsidR="00E72E79" w:rsidRPr="00E72E79" w:rsidRDefault="00E72E79" w:rsidP="00574EEF">
      <w:pPr>
        <w:pStyle w:val="NoSpacing"/>
      </w:pPr>
      <w:r>
        <w:t>Motion made by Stephen Hunt and seconded by Laura Mensi</w:t>
      </w:r>
    </w:p>
    <w:p w:rsidR="009E13DE" w:rsidRDefault="009E13DE" w:rsidP="00574EEF">
      <w:pPr>
        <w:pStyle w:val="NoSpacing"/>
      </w:pPr>
    </w:p>
    <w:p w:rsidR="009E13DE" w:rsidRDefault="009E13DE" w:rsidP="00574EEF">
      <w:pPr>
        <w:pStyle w:val="NoSpacing"/>
      </w:pPr>
    </w:p>
    <w:p w:rsidR="009E13DE" w:rsidRDefault="009E13DE" w:rsidP="00574EEF">
      <w:pPr>
        <w:pStyle w:val="NoSpacing"/>
      </w:pPr>
    </w:p>
    <w:p w:rsidR="009E13DE" w:rsidRDefault="009E13DE" w:rsidP="00574EEF">
      <w:pPr>
        <w:pStyle w:val="NoSpacing"/>
      </w:pPr>
    </w:p>
    <w:p w:rsidR="006A1DC2" w:rsidRDefault="006A1DC2" w:rsidP="00574EEF">
      <w:pPr>
        <w:pStyle w:val="NoSpacing"/>
      </w:pPr>
    </w:p>
    <w:p w:rsidR="00574EEF" w:rsidRDefault="00574EEF" w:rsidP="00574EEF">
      <w:pPr>
        <w:pStyle w:val="NoSpacing"/>
      </w:pPr>
    </w:p>
    <w:p w:rsidR="00574EEF" w:rsidRDefault="00574EEF" w:rsidP="00574EEF">
      <w:pPr>
        <w:pStyle w:val="NoSpacing"/>
      </w:pPr>
    </w:p>
    <w:p w:rsidR="00574EEF" w:rsidRDefault="00574EEF" w:rsidP="00574EEF">
      <w:pPr>
        <w:pStyle w:val="NoSpacing"/>
      </w:pPr>
    </w:p>
    <w:p w:rsidR="00574EEF" w:rsidRDefault="00574EEF" w:rsidP="00574EEF">
      <w:pPr>
        <w:pStyle w:val="NoSpacing"/>
      </w:pPr>
    </w:p>
    <w:p w:rsidR="00574EEF" w:rsidRDefault="00574EEF" w:rsidP="00574EEF">
      <w:pPr>
        <w:pStyle w:val="NoSpacing"/>
      </w:pPr>
    </w:p>
    <w:p w:rsidR="003A7995" w:rsidRDefault="003A7995" w:rsidP="00574EEF">
      <w:pPr>
        <w:pStyle w:val="NoSpacing"/>
      </w:pPr>
    </w:p>
    <w:p w:rsidR="00574EEF" w:rsidRDefault="00574EEF" w:rsidP="00574EEF">
      <w:pPr>
        <w:pStyle w:val="NoSpacing"/>
      </w:pPr>
    </w:p>
    <w:p w:rsidR="00574EEF" w:rsidRDefault="00574EEF" w:rsidP="00574EEF">
      <w:pPr>
        <w:pStyle w:val="NoSpacing"/>
      </w:pPr>
      <w:r>
        <w:t>The meeting adjourned at:</w:t>
      </w:r>
      <w:r w:rsidR="00E72E79">
        <w:t xml:space="preserve">  8:30 p.m.</w:t>
      </w:r>
    </w:p>
    <w:p w:rsidR="00574EEF" w:rsidRDefault="00574EEF" w:rsidP="00574EEF">
      <w:pPr>
        <w:pStyle w:val="NoSpacing"/>
      </w:pPr>
    </w:p>
    <w:sectPr w:rsidR="00574EEF" w:rsidSect="008768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DE"/>
    <w:rsid w:val="0008692E"/>
    <w:rsid w:val="00202DBF"/>
    <w:rsid w:val="00206114"/>
    <w:rsid w:val="00277137"/>
    <w:rsid w:val="003A7995"/>
    <w:rsid w:val="003E6CA2"/>
    <w:rsid w:val="004901DB"/>
    <w:rsid w:val="0052348B"/>
    <w:rsid w:val="005448EF"/>
    <w:rsid w:val="00574EEF"/>
    <w:rsid w:val="005C2E42"/>
    <w:rsid w:val="00652671"/>
    <w:rsid w:val="00665B5D"/>
    <w:rsid w:val="006A1DC2"/>
    <w:rsid w:val="006C0499"/>
    <w:rsid w:val="00717258"/>
    <w:rsid w:val="007226F3"/>
    <w:rsid w:val="00723676"/>
    <w:rsid w:val="00743CC4"/>
    <w:rsid w:val="008759EF"/>
    <w:rsid w:val="00877A40"/>
    <w:rsid w:val="008F431D"/>
    <w:rsid w:val="00912D00"/>
    <w:rsid w:val="009B62A9"/>
    <w:rsid w:val="009C48FF"/>
    <w:rsid w:val="009C61B7"/>
    <w:rsid w:val="009E13DE"/>
    <w:rsid w:val="009E6584"/>
    <w:rsid w:val="00AA6485"/>
    <w:rsid w:val="00AC5A40"/>
    <w:rsid w:val="00AF3B74"/>
    <w:rsid w:val="00B11C94"/>
    <w:rsid w:val="00B9607F"/>
    <w:rsid w:val="00BC1721"/>
    <w:rsid w:val="00BC29C1"/>
    <w:rsid w:val="00BC4781"/>
    <w:rsid w:val="00BE4A46"/>
    <w:rsid w:val="00C02488"/>
    <w:rsid w:val="00C0276D"/>
    <w:rsid w:val="00C67A5A"/>
    <w:rsid w:val="00C74C0D"/>
    <w:rsid w:val="00C878A7"/>
    <w:rsid w:val="00CD48E0"/>
    <w:rsid w:val="00CD4B52"/>
    <w:rsid w:val="00D068AE"/>
    <w:rsid w:val="00D20CF5"/>
    <w:rsid w:val="00D54447"/>
    <w:rsid w:val="00D67645"/>
    <w:rsid w:val="00E72E79"/>
    <w:rsid w:val="00E83A8D"/>
    <w:rsid w:val="00F86DF5"/>
    <w:rsid w:val="00F9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5BE06-22EA-42A7-97EC-AC728FC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11</cp:revision>
  <cp:lastPrinted>2019-03-14T15:40:00Z</cp:lastPrinted>
  <dcterms:created xsi:type="dcterms:W3CDTF">2019-03-12T13:42:00Z</dcterms:created>
  <dcterms:modified xsi:type="dcterms:W3CDTF">2019-03-21T13:59:00Z</dcterms:modified>
</cp:coreProperties>
</file>