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CC" w:rsidRDefault="001138F1" w:rsidP="007429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AMENDMENT TO AVON ZONING REGULATIONS                          </w:t>
      </w:r>
      <w:r w:rsidR="004603A2">
        <w:rPr>
          <w:rFonts w:ascii="Times New Roman" w:hAnsi="Times New Roman" w:cs="Times New Roman"/>
          <w:sz w:val="24"/>
          <w:szCs w:val="24"/>
        </w:rPr>
        <w:t>0</w:t>
      </w:r>
      <w:r w:rsidR="00C269CC">
        <w:rPr>
          <w:rFonts w:ascii="Times New Roman" w:hAnsi="Times New Roman" w:cs="Times New Roman"/>
          <w:sz w:val="24"/>
          <w:szCs w:val="24"/>
        </w:rPr>
        <w:t>7</w:t>
      </w:r>
      <w:r w:rsidR="004603A2">
        <w:rPr>
          <w:rFonts w:ascii="Times New Roman" w:hAnsi="Times New Roman" w:cs="Times New Roman"/>
          <w:sz w:val="24"/>
          <w:szCs w:val="24"/>
        </w:rPr>
        <w:t>/</w:t>
      </w:r>
      <w:r w:rsidR="00C269CC">
        <w:rPr>
          <w:rFonts w:ascii="Times New Roman" w:hAnsi="Times New Roman" w:cs="Times New Roman"/>
          <w:sz w:val="24"/>
          <w:szCs w:val="24"/>
        </w:rPr>
        <w:t>06/2021</w:t>
      </w:r>
    </w:p>
    <w:p w:rsidR="002F2D2E" w:rsidRPr="001138F1" w:rsidRDefault="00C269CC" w:rsidP="007429F5">
      <w:pPr>
        <w:spacing w:after="0" w:line="240" w:lineRule="auto"/>
        <w:rPr>
          <w:rFonts w:ascii="Times New Roman" w:hAnsi="Times New Roman" w:cs="Times New Roman"/>
          <w:sz w:val="24"/>
          <w:szCs w:val="24"/>
        </w:rPr>
      </w:pPr>
      <w:r>
        <w:rPr>
          <w:rFonts w:ascii="Times New Roman" w:hAnsi="Times New Roman" w:cs="Times New Roman"/>
          <w:sz w:val="24"/>
          <w:szCs w:val="24"/>
        </w:rPr>
        <w:t>RECREATIONAL MARIJUANA</w:t>
      </w:r>
    </w:p>
    <w:p w:rsidR="002F2D2E" w:rsidRDefault="002F2D2E"/>
    <w:p w:rsidR="007429F5" w:rsidRDefault="007429F5">
      <w:pPr>
        <w:rPr>
          <w:rFonts w:ascii="Times New Roman" w:hAnsi="Times New Roman" w:cs="Times New Roman"/>
          <w:b/>
          <w:sz w:val="24"/>
          <w:szCs w:val="24"/>
        </w:rPr>
      </w:pPr>
      <w:r w:rsidRPr="007429F5">
        <w:rPr>
          <w:rFonts w:ascii="Times New Roman" w:hAnsi="Times New Roman" w:cs="Times New Roman"/>
          <w:sz w:val="24"/>
          <w:szCs w:val="24"/>
        </w:rPr>
        <w:t xml:space="preserve">Key:  </w:t>
      </w:r>
      <w:r w:rsidRPr="00854CB1">
        <w:rPr>
          <w:rFonts w:ascii="Times New Roman" w:hAnsi="Times New Roman" w:cs="Times New Roman"/>
          <w:b/>
          <w:sz w:val="24"/>
          <w:szCs w:val="24"/>
        </w:rPr>
        <w:t>New text</w:t>
      </w:r>
      <w:r w:rsidRPr="007429F5">
        <w:rPr>
          <w:rFonts w:ascii="Times New Roman" w:hAnsi="Times New Roman" w:cs="Times New Roman"/>
          <w:sz w:val="24"/>
          <w:szCs w:val="24"/>
        </w:rPr>
        <w:t xml:space="preserve"> is shown in </w:t>
      </w:r>
      <w:r w:rsidRPr="007429F5">
        <w:rPr>
          <w:rFonts w:ascii="Times New Roman" w:hAnsi="Times New Roman" w:cs="Times New Roman"/>
          <w:b/>
          <w:sz w:val="24"/>
          <w:szCs w:val="24"/>
        </w:rPr>
        <w:t>BOLD</w:t>
      </w:r>
    </w:p>
    <w:p w:rsidR="00A974D2" w:rsidRDefault="00A974D2" w:rsidP="009F6313">
      <w:pPr>
        <w:tabs>
          <w:tab w:val="left" w:pos="2250"/>
        </w:tabs>
        <w:ind w:right="-180"/>
        <w:rPr>
          <w:rFonts w:ascii="Times New Roman" w:hAnsi="Times New Roman" w:cs="Times New Roman"/>
          <w:sz w:val="24"/>
          <w:szCs w:val="24"/>
        </w:rPr>
      </w:pPr>
      <w:bookmarkStart w:id="0" w:name="_GoBack"/>
      <w:bookmarkEnd w:id="0"/>
    </w:p>
    <w:p w:rsidR="002B68BA" w:rsidRDefault="00326F59" w:rsidP="009F6313">
      <w:pPr>
        <w:tabs>
          <w:tab w:val="left" w:pos="2250"/>
        </w:tabs>
        <w:ind w:right="-180"/>
        <w:rPr>
          <w:rFonts w:ascii="Times New Roman" w:hAnsi="Times New Roman" w:cs="Times New Roman"/>
          <w:sz w:val="24"/>
          <w:szCs w:val="24"/>
        </w:rPr>
      </w:pPr>
      <w:r w:rsidRPr="006B3814">
        <w:rPr>
          <w:rFonts w:ascii="Times New Roman" w:hAnsi="Times New Roman" w:cs="Times New Roman"/>
          <w:sz w:val="24"/>
          <w:szCs w:val="24"/>
        </w:rPr>
        <w:t>Amend SECTIO</w:t>
      </w:r>
      <w:r w:rsidR="00CE5DF2" w:rsidRPr="006B3814">
        <w:rPr>
          <w:rFonts w:ascii="Times New Roman" w:hAnsi="Times New Roman" w:cs="Times New Roman"/>
          <w:sz w:val="24"/>
          <w:szCs w:val="24"/>
        </w:rPr>
        <w:t>N</w:t>
      </w:r>
      <w:r w:rsidRPr="006B3814">
        <w:rPr>
          <w:rFonts w:ascii="Times New Roman" w:hAnsi="Times New Roman" w:cs="Times New Roman"/>
          <w:sz w:val="24"/>
          <w:szCs w:val="24"/>
        </w:rPr>
        <w:t xml:space="preserve"> </w:t>
      </w:r>
      <w:r w:rsidR="00100A90">
        <w:rPr>
          <w:rFonts w:ascii="Times New Roman" w:hAnsi="Times New Roman" w:cs="Times New Roman"/>
          <w:sz w:val="24"/>
          <w:szCs w:val="24"/>
        </w:rPr>
        <w:t>VI</w:t>
      </w:r>
      <w:r w:rsidRPr="006B3814">
        <w:rPr>
          <w:rFonts w:ascii="Times New Roman" w:hAnsi="Times New Roman" w:cs="Times New Roman"/>
          <w:sz w:val="24"/>
          <w:szCs w:val="24"/>
        </w:rPr>
        <w:t xml:space="preserve"> – </w:t>
      </w:r>
      <w:r w:rsidR="00100A90">
        <w:rPr>
          <w:rFonts w:ascii="Times New Roman" w:hAnsi="Times New Roman" w:cs="Times New Roman"/>
          <w:sz w:val="24"/>
          <w:szCs w:val="24"/>
        </w:rPr>
        <w:t>COMMERCIAL and INDUSTRIAL ZONES</w:t>
      </w:r>
    </w:p>
    <w:p w:rsidR="001A137B" w:rsidRDefault="00A84FFC" w:rsidP="00300693">
      <w:pPr>
        <w:tabs>
          <w:tab w:val="left" w:pos="225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ADD</w:t>
      </w:r>
      <w:r w:rsidR="00227E88">
        <w:rPr>
          <w:rFonts w:ascii="Times New Roman" w:hAnsi="Times New Roman" w:cs="Times New Roman"/>
          <w:sz w:val="24"/>
          <w:szCs w:val="24"/>
        </w:rPr>
        <w:t xml:space="preserve"> following </w:t>
      </w:r>
      <w:r w:rsidR="00300693">
        <w:rPr>
          <w:rFonts w:ascii="Times New Roman" w:hAnsi="Times New Roman" w:cs="Times New Roman"/>
          <w:sz w:val="24"/>
          <w:szCs w:val="24"/>
        </w:rPr>
        <w:t>language</w:t>
      </w:r>
      <w:r w:rsidR="00E51539">
        <w:rPr>
          <w:rFonts w:ascii="Times New Roman" w:hAnsi="Times New Roman" w:cs="Times New Roman"/>
          <w:sz w:val="24"/>
          <w:szCs w:val="24"/>
        </w:rPr>
        <w:t xml:space="preserve"> to the Sections noted below</w:t>
      </w:r>
      <w:r w:rsidR="00300693">
        <w:rPr>
          <w:rFonts w:ascii="Times New Roman" w:hAnsi="Times New Roman" w:cs="Times New Roman"/>
          <w:sz w:val="24"/>
          <w:szCs w:val="24"/>
        </w:rPr>
        <w:t>:</w:t>
      </w:r>
    </w:p>
    <w:p w:rsidR="00FF423B" w:rsidRDefault="00FF423B" w:rsidP="00FF423B">
      <w:pPr>
        <w:tabs>
          <w:tab w:val="left" w:pos="3420"/>
        </w:tabs>
        <w:spacing w:after="0" w:line="240" w:lineRule="auto"/>
        <w:ind w:left="360" w:right="-187"/>
        <w:rPr>
          <w:rFonts w:ascii="Times New Roman" w:hAnsi="Times New Roman" w:cs="Times New Roman"/>
          <w:sz w:val="24"/>
          <w:szCs w:val="24"/>
        </w:rPr>
      </w:pPr>
    </w:p>
    <w:p w:rsidR="00A84FFC" w:rsidRPr="00300693" w:rsidRDefault="00300693" w:rsidP="00FF423B">
      <w:pPr>
        <w:tabs>
          <w:tab w:val="left" w:pos="3420"/>
        </w:tabs>
        <w:spacing w:after="0" w:line="240" w:lineRule="auto"/>
        <w:ind w:left="360" w:right="-187"/>
        <w:rPr>
          <w:rFonts w:ascii="Times New Roman" w:hAnsi="Times New Roman" w:cs="Times New Roman"/>
          <w:b/>
          <w:sz w:val="24"/>
          <w:szCs w:val="24"/>
        </w:rPr>
      </w:pPr>
      <w:r>
        <w:rPr>
          <w:rFonts w:ascii="Times New Roman" w:hAnsi="Times New Roman" w:cs="Times New Roman"/>
          <w:b/>
          <w:sz w:val="24"/>
          <w:szCs w:val="24"/>
        </w:rPr>
        <w:t>Any medical marijuana dispensary facility which is permitted under this Section or any Section of the Connecticut General Statutes may not be permitted to dispense marijuana for recreational purposes and further, other cannabis establishments, as defined in Bill No. 1201, June 2021 Special Session, are not permitted in any Zone in Avon.</w:t>
      </w:r>
    </w:p>
    <w:p w:rsidR="00FF423B" w:rsidRDefault="00FF423B" w:rsidP="00FF423B">
      <w:pPr>
        <w:tabs>
          <w:tab w:val="left" w:pos="3420"/>
        </w:tabs>
        <w:spacing w:after="0" w:line="240" w:lineRule="auto"/>
        <w:ind w:left="360" w:right="-187"/>
        <w:rPr>
          <w:rFonts w:ascii="Times New Roman" w:hAnsi="Times New Roman" w:cs="Times New Roman"/>
          <w:sz w:val="24"/>
          <w:szCs w:val="24"/>
        </w:rPr>
      </w:pPr>
    </w:p>
    <w:p w:rsidR="00300693" w:rsidRDefault="00E51539" w:rsidP="00300693">
      <w:pPr>
        <w:tabs>
          <w:tab w:val="left" w:pos="225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sidR="00300693">
        <w:rPr>
          <w:rFonts w:ascii="Times New Roman" w:hAnsi="Times New Roman" w:cs="Times New Roman"/>
          <w:sz w:val="24"/>
          <w:szCs w:val="24"/>
        </w:rPr>
        <w:t xml:space="preserve"> </w:t>
      </w:r>
      <w:r w:rsidR="00300693">
        <w:rPr>
          <w:rFonts w:ascii="Times New Roman" w:hAnsi="Times New Roman" w:cs="Times New Roman"/>
          <w:sz w:val="24"/>
          <w:szCs w:val="24"/>
        </w:rPr>
        <w:t>Section VI A.3  (Office Park)</w:t>
      </w:r>
    </w:p>
    <w:p w:rsidR="00300693" w:rsidRDefault="00300693" w:rsidP="00300693">
      <w:pPr>
        <w:tabs>
          <w:tab w:val="left" w:pos="333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Section VI C.3  (Commercial Retail)</w:t>
      </w:r>
    </w:p>
    <w:p w:rsidR="00300693" w:rsidRDefault="00300693" w:rsidP="00300693">
      <w:pPr>
        <w:tabs>
          <w:tab w:val="left" w:pos="333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Section VI D 3  (Commercial Specialized)</w:t>
      </w:r>
    </w:p>
    <w:p w:rsidR="00300693" w:rsidRDefault="00300693" w:rsidP="00300693">
      <w:pPr>
        <w:tabs>
          <w:tab w:val="left" w:pos="333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Section VI E 3 (Commercial Park A)</w:t>
      </w:r>
    </w:p>
    <w:p w:rsidR="00300693" w:rsidRDefault="00300693" w:rsidP="00300693">
      <w:pPr>
        <w:tabs>
          <w:tab w:val="left" w:pos="342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Section VI F 3  (Commercial Park B)</w:t>
      </w:r>
    </w:p>
    <w:p w:rsidR="00300693" w:rsidRDefault="00300693" w:rsidP="00300693">
      <w:pPr>
        <w:tabs>
          <w:tab w:val="left" w:pos="342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Section VI G 3 (Industrial Park)</w:t>
      </w:r>
    </w:p>
    <w:p w:rsidR="00300693" w:rsidRDefault="00300693" w:rsidP="00300693">
      <w:pPr>
        <w:tabs>
          <w:tab w:val="left" w:pos="3420"/>
        </w:tabs>
        <w:spacing w:after="0" w:line="240" w:lineRule="auto"/>
        <w:ind w:left="360" w:right="-18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Section VI H 3  (Industrial)</w:t>
      </w:r>
    </w:p>
    <w:p w:rsidR="001A137B" w:rsidRDefault="001A137B" w:rsidP="001A137B">
      <w:pPr>
        <w:tabs>
          <w:tab w:val="left" w:pos="3420"/>
        </w:tabs>
        <w:ind w:left="360" w:right="-180"/>
        <w:rPr>
          <w:rFonts w:ascii="Times New Roman" w:hAnsi="Times New Roman" w:cs="Times New Roman"/>
          <w:sz w:val="24"/>
          <w:szCs w:val="24"/>
        </w:rPr>
      </w:pPr>
    </w:p>
    <w:p w:rsidR="00A84FFC" w:rsidRDefault="00A84FFC" w:rsidP="001A137B">
      <w:pPr>
        <w:tabs>
          <w:tab w:val="left" w:pos="3420"/>
        </w:tabs>
        <w:ind w:left="360" w:right="-180"/>
        <w:rPr>
          <w:rFonts w:ascii="Times New Roman" w:hAnsi="Times New Roman" w:cs="Times New Roman"/>
          <w:sz w:val="24"/>
          <w:szCs w:val="24"/>
        </w:rPr>
      </w:pPr>
    </w:p>
    <w:p w:rsidR="00B01F5D" w:rsidRDefault="00B01F5D" w:rsidP="001A137B">
      <w:pPr>
        <w:tabs>
          <w:tab w:val="left" w:pos="3420"/>
        </w:tabs>
        <w:ind w:left="360" w:right="-180"/>
        <w:rPr>
          <w:rFonts w:ascii="Times New Roman" w:hAnsi="Times New Roman" w:cs="Times New Roman"/>
          <w:sz w:val="24"/>
          <w:szCs w:val="24"/>
        </w:rPr>
      </w:pPr>
    </w:p>
    <w:p w:rsidR="00B01F5D" w:rsidRDefault="00B01F5D" w:rsidP="001A137B">
      <w:pPr>
        <w:tabs>
          <w:tab w:val="left" w:pos="3420"/>
        </w:tabs>
        <w:ind w:left="360" w:right="-180"/>
        <w:rPr>
          <w:rFonts w:ascii="Times New Roman" w:hAnsi="Times New Roman" w:cs="Times New Roman"/>
          <w:sz w:val="24"/>
          <w:szCs w:val="24"/>
        </w:rPr>
      </w:pPr>
    </w:p>
    <w:p w:rsidR="00B01F5D" w:rsidRPr="00B01F5D" w:rsidRDefault="00B01F5D" w:rsidP="001A137B">
      <w:pPr>
        <w:tabs>
          <w:tab w:val="left" w:pos="3420"/>
        </w:tabs>
        <w:ind w:left="360" w:right="-180"/>
        <w:rPr>
          <w:rFonts w:ascii="Times New Roman" w:hAnsi="Times New Roman" w:cs="Times New Roman"/>
          <w:sz w:val="16"/>
          <w:szCs w:val="16"/>
        </w:rPr>
      </w:pPr>
      <w:r w:rsidRPr="00B01F5D">
        <w:rPr>
          <w:rFonts w:ascii="Times New Roman" w:hAnsi="Times New Roman" w:cs="Times New Roman"/>
          <w:sz w:val="16"/>
          <w:szCs w:val="16"/>
        </w:rPr>
        <w:fldChar w:fldCharType="begin"/>
      </w:r>
      <w:r w:rsidRPr="00B01F5D">
        <w:rPr>
          <w:rFonts w:ascii="Times New Roman" w:hAnsi="Times New Roman" w:cs="Times New Roman"/>
          <w:sz w:val="16"/>
          <w:szCs w:val="16"/>
        </w:rPr>
        <w:instrText xml:space="preserve"> FILENAME  \p  \* MERGEFORMAT </w:instrText>
      </w:r>
      <w:r w:rsidRPr="00B01F5D">
        <w:rPr>
          <w:rFonts w:ascii="Times New Roman" w:hAnsi="Times New Roman" w:cs="Times New Roman"/>
          <w:sz w:val="16"/>
          <w:szCs w:val="16"/>
        </w:rPr>
        <w:fldChar w:fldCharType="separate"/>
      </w:r>
      <w:r w:rsidRPr="00B01F5D">
        <w:rPr>
          <w:rFonts w:ascii="Times New Roman" w:hAnsi="Times New Roman" w:cs="Times New Roman"/>
          <w:noProof/>
          <w:sz w:val="16"/>
          <w:szCs w:val="16"/>
        </w:rPr>
        <w:t>N:\Planning\Linda\Amendments\RecreationalMarij_ProposedAmendment_ZR_JULY2021.docx</w:t>
      </w:r>
      <w:r w:rsidRPr="00B01F5D">
        <w:rPr>
          <w:rFonts w:ascii="Times New Roman" w:hAnsi="Times New Roman" w:cs="Times New Roman"/>
          <w:sz w:val="16"/>
          <w:szCs w:val="16"/>
        </w:rPr>
        <w:fldChar w:fldCharType="end"/>
      </w:r>
    </w:p>
    <w:sectPr w:rsidR="00B01F5D" w:rsidRPr="00B0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11581"/>
    <w:multiLevelType w:val="hybridMultilevel"/>
    <w:tmpl w:val="20D63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2E"/>
    <w:rsid w:val="000153C4"/>
    <w:rsid w:val="000548A4"/>
    <w:rsid w:val="000A6BE3"/>
    <w:rsid w:val="000C4995"/>
    <w:rsid w:val="00100A90"/>
    <w:rsid w:val="001138F1"/>
    <w:rsid w:val="00124241"/>
    <w:rsid w:val="0015770F"/>
    <w:rsid w:val="001A137B"/>
    <w:rsid w:val="001B4C4C"/>
    <w:rsid w:val="001F0A4F"/>
    <w:rsid w:val="00227E88"/>
    <w:rsid w:val="00257AF6"/>
    <w:rsid w:val="002858EA"/>
    <w:rsid w:val="002B68BA"/>
    <w:rsid w:val="002C06B8"/>
    <w:rsid w:val="002F2D2E"/>
    <w:rsid w:val="002F3FC4"/>
    <w:rsid w:val="00300693"/>
    <w:rsid w:val="0030697B"/>
    <w:rsid w:val="00326446"/>
    <w:rsid w:val="00326F59"/>
    <w:rsid w:val="00352F37"/>
    <w:rsid w:val="003765FE"/>
    <w:rsid w:val="003A4694"/>
    <w:rsid w:val="00401B15"/>
    <w:rsid w:val="00404182"/>
    <w:rsid w:val="0040450C"/>
    <w:rsid w:val="004603A2"/>
    <w:rsid w:val="004D0B7E"/>
    <w:rsid w:val="004D7592"/>
    <w:rsid w:val="004E7A59"/>
    <w:rsid w:val="00506782"/>
    <w:rsid w:val="005804BE"/>
    <w:rsid w:val="005D3372"/>
    <w:rsid w:val="00621929"/>
    <w:rsid w:val="00627C0D"/>
    <w:rsid w:val="00633CD7"/>
    <w:rsid w:val="00645113"/>
    <w:rsid w:val="00667FAD"/>
    <w:rsid w:val="006B3814"/>
    <w:rsid w:val="006E217D"/>
    <w:rsid w:val="00733CD7"/>
    <w:rsid w:val="007429F5"/>
    <w:rsid w:val="00772952"/>
    <w:rsid w:val="007912CC"/>
    <w:rsid w:val="00791541"/>
    <w:rsid w:val="007C1E63"/>
    <w:rsid w:val="00800C7C"/>
    <w:rsid w:val="0082483F"/>
    <w:rsid w:val="00854CB1"/>
    <w:rsid w:val="0088306D"/>
    <w:rsid w:val="008C378C"/>
    <w:rsid w:val="009002A4"/>
    <w:rsid w:val="00914598"/>
    <w:rsid w:val="00920D3C"/>
    <w:rsid w:val="00946B7B"/>
    <w:rsid w:val="009C7C0A"/>
    <w:rsid w:val="009E4765"/>
    <w:rsid w:val="009F3062"/>
    <w:rsid w:val="009F6313"/>
    <w:rsid w:val="00A17E40"/>
    <w:rsid w:val="00A76FBF"/>
    <w:rsid w:val="00A84FFC"/>
    <w:rsid w:val="00A974D2"/>
    <w:rsid w:val="00AA7CBE"/>
    <w:rsid w:val="00AD6B91"/>
    <w:rsid w:val="00B01F5D"/>
    <w:rsid w:val="00B60774"/>
    <w:rsid w:val="00C269CC"/>
    <w:rsid w:val="00C90FB7"/>
    <w:rsid w:val="00CC3B1F"/>
    <w:rsid w:val="00CD373B"/>
    <w:rsid w:val="00CD5C6D"/>
    <w:rsid w:val="00CE5DF2"/>
    <w:rsid w:val="00D216DC"/>
    <w:rsid w:val="00D5496D"/>
    <w:rsid w:val="00D71A34"/>
    <w:rsid w:val="00D91AED"/>
    <w:rsid w:val="00DB7953"/>
    <w:rsid w:val="00DF5792"/>
    <w:rsid w:val="00DF7D26"/>
    <w:rsid w:val="00E07587"/>
    <w:rsid w:val="00E51539"/>
    <w:rsid w:val="00F312F7"/>
    <w:rsid w:val="00F91B8F"/>
    <w:rsid w:val="00F94FC5"/>
    <w:rsid w:val="00FA0516"/>
    <w:rsid w:val="00FD749D"/>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6BF9-BEA4-45B4-AEF6-684B166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8C"/>
    <w:rPr>
      <w:rFonts w:ascii="Segoe UI" w:hAnsi="Segoe UI" w:cs="Segoe UI"/>
      <w:sz w:val="18"/>
      <w:szCs w:val="18"/>
    </w:rPr>
  </w:style>
  <w:style w:type="paragraph" w:styleId="ListParagraph">
    <w:name w:val="List Paragraph"/>
    <w:basedOn w:val="Normal"/>
    <w:uiPriority w:val="34"/>
    <w:qFormat/>
    <w:rsid w:val="0010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Sadlon</dc:creator>
  <cp:keywords/>
  <dc:description/>
  <cp:lastModifiedBy>Linda Sadlon</cp:lastModifiedBy>
  <cp:revision>14</cp:revision>
  <cp:lastPrinted>2019-12-12T19:01:00Z</cp:lastPrinted>
  <dcterms:created xsi:type="dcterms:W3CDTF">2021-07-06T12:54:00Z</dcterms:created>
  <dcterms:modified xsi:type="dcterms:W3CDTF">2021-07-06T13:14:00Z</dcterms:modified>
</cp:coreProperties>
</file>